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D31E" w14:textId="77777777" w:rsidR="00944269" w:rsidRPr="002D1249" w:rsidRDefault="00944269" w:rsidP="0026470B">
      <w:pPr>
        <w:ind w:left="0" w:firstLine="0"/>
        <w:jc w:val="center"/>
        <w:rPr>
          <w:b/>
        </w:rPr>
      </w:pPr>
      <w:r w:rsidRPr="002D1249">
        <w:rPr>
          <w:b/>
        </w:rPr>
        <w:t>Dar a rodina</w:t>
      </w:r>
    </w:p>
    <w:p w14:paraId="15481180" w14:textId="77777777" w:rsidR="009F7F8D" w:rsidRDefault="005839C3" w:rsidP="0026470B">
      <w:pPr>
        <w:ind w:left="0" w:firstLine="0"/>
        <w:jc w:val="center"/>
      </w:pPr>
      <w:r>
        <w:t xml:space="preserve">Pastiersky list </w:t>
      </w:r>
      <w:r w:rsidR="00A07F6B">
        <w:t>D</w:t>
      </w:r>
      <w:r>
        <w:t xml:space="preserve">iecézneho administrátora </w:t>
      </w:r>
      <w:r w:rsidR="00A07F6B">
        <w:t>S</w:t>
      </w:r>
      <w:r>
        <w:t>pišskej diecézy</w:t>
      </w:r>
    </w:p>
    <w:p w14:paraId="08D408AF" w14:textId="77777777" w:rsidR="005852D0" w:rsidRPr="00BD480F" w:rsidRDefault="005839C3" w:rsidP="00985CC7">
      <w:pPr>
        <w:ind w:left="0" w:firstLine="851"/>
        <w:rPr>
          <w:b/>
        </w:rPr>
      </w:pPr>
      <w:r w:rsidRPr="00BD480F">
        <w:rPr>
          <w:b/>
        </w:rPr>
        <w:t>Bratia a sestry, prežívame radostný</w:t>
      </w:r>
      <w:r w:rsidR="00985CC7" w:rsidRPr="00BD480F">
        <w:rPr>
          <w:b/>
        </w:rPr>
        <w:t xml:space="preserve"> čas Vianoc. Pre kresťanov jeden z najväčších sviatkov. Pre všetkých čas radosti. Aspoň to tak cítime, že by mal byť časom radosti pre všetkých. Je na mieste pýtať sa, čo je dôvodom tejto nevšednej radosti. </w:t>
      </w:r>
      <w:r w:rsidR="00DE4320" w:rsidRPr="00BD480F">
        <w:rPr>
          <w:b/>
        </w:rPr>
        <w:t xml:space="preserve">Darčeky? – Áno, aj darčeky. Ale tie predsa dávame a dostávame aj pri iných príležitostiach. </w:t>
      </w:r>
      <w:r w:rsidR="005811C5" w:rsidRPr="00BD480F">
        <w:rPr>
          <w:b/>
        </w:rPr>
        <w:t xml:space="preserve">Niet pochýb, že k čaru Vianoc jednoznačne prispieva čaro rodinného spoločenstva. </w:t>
      </w:r>
      <w:r w:rsidR="00944269" w:rsidRPr="00BD480F">
        <w:rPr>
          <w:b/>
        </w:rPr>
        <w:t>H</w:t>
      </w:r>
      <w:r w:rsidR="005811C5" w:rsidRPr="00BD480F">
        <w:rPr>
          <w:b/>
        </w:rPr>
        <w:t>ovorí</w:t>
      </w:r>
      <w:r w:rsidR="00944269" w:rsidRPr="00BD480F">
        <w:rPr>
          <w:b/>
        </w:rPr>
        <w:t xml:space="preserve"> sa</w:t>
      </w:r>
      <w:r w:rsidR="005811C5" w:rsidRPr="00BD480F">
        <w:rPr>
          <w:b/>
        </w:rPr>
        <w:t xml:space="preserve">, že na Vianoce by nikto nemal byť sám. A tu prichádzam </w:t>
      </w:r>
      <w:r w:rsidR="00717159" w:rsidRPr="00BD480F">
        <w:rPr>
          <w:b/>
        </w:rPr>
        <w:t>k</w:t>
      </w:r>
      <w:r w:rsidRPr="00BD480F">
        <w:rPr>
          <w:b/>
        </w:rPr>
        <w:t xml:space="preserve"> hlavnej myšlienke motivovaný aj názvom knihy sv. pápeža Jána Pavla II. – </w:t>
      </w:r>
      <w:r w:rsidRPr="00BD480F">
        <w:rPr>
          <w:b/>
          <w:i/>
        </w:rPr>
        <w:t>Dar a tajomstvo.</w:t>
      </w:r>
      <w:r w:rsidR="00717159" w:rsidRPr="00BD480F">
        <w:rPr>
          <w:b/>
        </w:rPr>
        <w:t xml:space="preserve"> </w:t>
      </w:r>
      <w:r w:rsidRPr="00BD480F">
        <w:rPr>
          <w:b/>
        </w:rPr>
        <w:t xml:space="preserve">Totiž </w:t>
      </w:r>
      <w:r w:rsidR="00717159" w:rsidRPr="00BD480F">
        <w:rPr>
          <w:b/>
        </w:rPr>
        <w:t>všetko, čo je dôvodom vianočnej radosti</w:t>
      </w:r>
      <w:r w:rsidR="005721E9" w:rsidRPr="00BD480F">
        <w:rPr>
          <w:b/>
        </w:rPr>
        <w:t>,</w:t>
      </w:r>
      <w:r w:rsidR="00717159" w:rsidRPr="00BD480F">
        <w:rPr>
          <w:b/>
        </w:rPr>
        <w:t xml:space="preserve"> možno vyjadriť slovami </w:t>
      </w:r>
      <w:r w:rsidR="00A07F6B">
        <w:rPr>
          <w:b/>
          <w:i/>
        </w:rPr>
        <w:t>D</w:t>
      </w:r>
      <w:r w:rsidR="00717159" w:rsidRPr="00BD480F">
        <w:rPr>
          <w:b/>
          <w:i/>
        </w:rPr>
        <w:t xml:space="preserve">ar </w:t>
      </w:r>
      <w:r w:rsidR="00717159" w:rsidRPr="00BD480F">
        <w:rPr>
          <w:b/>
        </w:rPr>
        <w:t>a </w:t>
      </w:r>
      <w:r w:rsidR="00717159" w:rsidRPr="00BD480F">
        <w:rPr>
          <w:b/>
          <w:i/>
        </w:rPr>
        <w:t>rodina</w:t>
      </w:r>
      <w:r w:rsidR="00717159" w:rsidRPr="00BD480F">
        <w:rPr>
          <w:b/>
        </w:rPr>
        <w:t xml:space="preserve">. Boh nám v osobe svojho </w:t>
      </w:r>
      <w:r w:rsidR="0012213D" w:rsidRPr="00BD480F">
        <w:rPr>
          <w:b/>
        </w:rPr>
        <w:t>S</w:t>
      </w:r>
      <w:r w:rsidR="00717159" w:rsidRPr="00BD480F">
        <w:rPr>
          <w:b/>
        </w:rPr>
        <w:t>yna dáva Dar nad všetky dary</w:t>
      </w:r>
      <w:r w:rsidR="0012213D" w:rsidRPr="00BD480F">
        <w:rPr>
          <w:b/>
        </w:rPr>
        <w:t xml:space="preserve"> a prijíma nás do svojej rodiny</w:t>
      </w:r>
      <w:r w:rsidR="00574715" w:rsidRPr="00BD480F">
        <w:rPr>
          <w:b/>
        </w:rPr>
        <w:t xml:space="preserve">. </w:t>
      </w:r>
      <w:r w:rsidR="0012213D" w:rsidRPr="00BD480F">
        <w:rPr>
          <w:b/>
        </w:rPr>
        <w:t>Dieťa v jasliach</w:t>
      </w:r>
      <w:r w:rsidR="00574715" w:rsidRPr="00BD480F">
        <w:rPr>
          <w:b/>
        </w:rPr>
        <w:t xml:space="preserve"> </w:t>
      </w:r>
      <w:r w:rsidR="0012213D" w:rsidRPr="00BD480F">
        <w:rPr>
          <w:b/>
        </w:rPr>
        <w:t xml:space="preserve">je </w:t>
      </w:r>
      <w:r w:rsidR="00574715" w:rsidRPr="00BD480F">
        <w:rPr>
          <w:b/>
        </w:rPr>
        <w:t>živý dar</w:t>
      </w:r>
      <w:r w:rsidR="0012213D" w:rsidRPr="00BD480F">
        <w:rPr>
          <w:b/>
        </w:rPr>
        <w:t xml:space="preserve"> pre nás</w:t>
      </w:r>
      <w:r w:rsidR="00574715" w:rsidRPr="00BD480F">
        <w:rPr>
          <w:b/>
        </w:rPr>
        <w:t xml:space="preserve">, </w:t>
      </w:r>
      <w:r w:rsidR="006F7E9F" w:rsidRPr="00BD480F">
        <w:rPr>
          <w:b/>
        </w:rPr>
        <w:t>pre rodinu Božích detí.</w:t>
      </w:r>
      <w:r w:rsidR="0088791D" w:rsidRPr="00BD480F">
        <w:rPr>
          <w:b/>
          <w:i/>
        </w:rPr>
        <w:t xml:space="preserve"> </w:t>
      </w:r>
      <w:r w:rsidR="0088791D" w:rsidRPr="00BD480F">
        <w:rPr>
          <w:b/>
        </w:rPr>
        <w:t xml:space="preserve">Preto apoštol Ján píše vo svojom evanjeliu: </w:t>
      </w:r>
      <w:r w:rsidR="0088791D" w:rsidRPr="00BD480F">
        <w:rPr>
          <w:b/>
          <w:i/>
        </w:rPr>
        <w:t>Veď Boh tak miloval svet, že dal svojho jednorodeného Syna, aby nezahynul nik, kto v neho verí, ale aby mal večný život (</w:t>
      </w:r>
      <w:proofErr w:type="spellStart"/>
      <w:r w:rsidR="0088791D" w:rsidRPr="00A07F6B">
        <w:rPr>
          <w:b/>
        </w:rPr>
        <w:t>Jn</w:t>
      </w:r>
      <w:proofErr w:type="spellEnd"/>
      <w:r w:rsidR="0088791D" w:rsidRPr="00BD480F">
        <w:rPr>
          <w:b/>
          <w:i/>
        </w:rPr>
        <w:t xml:space="preserve"> 3, 16). </w:t>
      </w:r>
      <w:r w:rsidR="0088791D" w:rsidRPr="00BD480F">
        <w:rPr>
          <w:b/>
        </w:rPr>
        <w:t>Tento Boží dar je vyjadrením Božej lásky. Je pravdivým darom.</w:t>
      </w:r>
      <w:r w:rsidR="005721E9" w:rsidRPr="00BD480F">
        <w:rPr>
          <w:b/>
        </w:rPr>
        <w:t xml:space="preserve"> Učí nás, aby sme sa takýmto živým a pravdivým a hodnotným darom stávali aj my. Darom pre rodinu. Darom pre spoločenstvo. </w:t>
      </w:r>
      <w:r w:rsidRPr="00BD480F">
        <w:rPr>
          <w:b/>
        </w:rPr>
        <w:t>Lebo d</w:t>
      </w:r>
      <w:r w:rsidR="005721E9" w:rsidRPr="00BD480F">
        <w:rPr>
          <w:b/>
        </w:rPr>
        <w:t xml:space="preserve">ar, ktorý </w:t>
      </w:r>
      <w:r w:rsidR="00BF4B42" w:rsidRPr="00BD480F">
        <w:rPr>
          <w:b/>
        </w:rPr>
        <w:t>sa len tvári ako hodnotný</w:t>
      </w:r>
      <w:r w:rsidR="005721E9" w:rsidRPr="00BD480F">
        <w:rPr>
          <w:b/>
        </w:rPr>
        <w:t>, je po spoznaní opravdivej hodnoty „odsúdený na vyhodenie“</w:t>
      </w:r>
      <w:r w:rsidR="00BF4B42" w:rsidRPr="00BD480F">
        <w:rPr>
          <w:b/>
        </w:rPr>
        <w:t xml:space="preserve">. Boh </w:t>
      </w:r>
      <w:r w:rsidR="00944269" w:rsidRPr="00BD480F">
        <w:rPr>
          <w:b/>
        </w:rPr>
        <w:t xml:space="preserve">nás </w:t>
      </w:r>
      <w:r w:rsidR="0012213D" w:rsidRPr="00BD480F">
        <w:rPr>
          <w:b/>
        </w:rPr>
        <w:t xml:space="preserve">obdarúva a zároveň </w:t>
      </w:r>
      <w:r w:rsidR="00944269" w:rsidRPr="00BD480F">
        <w:rPr>
          <w:b/>
        </w:rPr>
        <w:t xml:space="preserve">prijíma do svojej rodiny. Osamelosť v nej nemá miesto. </w:t>
      </w:r>
      <w:r w:rsidR="006A1F12" w:rsidRPr="00BD480F">
        <w:rPr>
          <w:b/>
        </w:rPr>
        <w:t xml:space="preserve">V jeho očiach sme všetci vzácni. </w:t>
      </w:r>
    </w:p>
    <w:p w14:paraId="495DE95B" w14:textId="77777777" w:rsidR="005852D0" w:rsidRPr="00BD480F" w:rsidRDefault="005852D0" w:rsidP="00985CC7">
      <w:pPr>
        <w:ind w:left="0" w:firstLine="851"/>
        <w:rPr>
          <w:b/>
        </w:rPr>
      </w:pPr>
      <w:r w:rsidRPr="00BD480F">
        <w:rPr>
          <w:b/>
        </w:rPr>
        <w:t>V</w:t>
      </w:r>
      <w:r w:rsidR="00923837" w:rsidRPr="00BD480F">
        <w:rPr>
          <w:b/>
        </w:rPr>
        <w:t> apoštolskej exhortácii</w:t>
      </w:r>
      <w:r w:rsidRPr="00BD480F">
        <w:rPr>
          <w:b/>
        </w:rPr>
        <w:t xml:space="preserve"> </w:t>
      </w:r>
      <w:proofErr w:type="spellStart"/>
      <w:r w:rsidRPr="00BD480F">
        <w:rPr>
          <w:b/>
          <w:i/>
        </w:rPr>
        <w:t>Familiaris</w:t>
      </w:r>
      <w:proofErr w:type="spellEnd"/>
      <w:r w:rsidRPr="00BD480F">
        <w:rPr>
          <w:b/>
          <w:i/>
        </w:rPr>
        <w:t xml:space="preserve"> </w:t>
      </w:r>
      <w:proofErr w:type="spellStart"/>
      <w:r w:rsidRPr="00BD480F">
        <w:rPr>
          <w:b/>
          <w:i/>
        </w:rPr>
        <w:t>consortio</w:t>
      </w:r>
      <w:proofErr w:type="spellEnd"/>
      <w:r w:rsidRPr="00BD480F">
        <w:rPr>
          <w:b/>
          <w:i/>
        </w:rPr>
        <w:t xml:space="preserve"> </w:t>
      </w:r>
      <w:r w:rsidRPr="00BD480F">
        <w:rPr>
          <w:b/>
        </w:rPr>
        <w:t xml:space="preserve">(1981) </w:t>
      </w:r>
      <w:r w:rsidR="00D71C2A">
        <w:rPr>
          <w:b/>
        </w:rPr>
        <w:t xml:space="preserve">nás </w:t>
      </w:r>
      <w:r w:rsidRPr="00BD480F">
        <w:rPr>
          <w:b/>
        </w:rPr>
        <w:t xml:space="preserve">sv. Ján Pavol II. povzbudzuje: </w:t>
      </w:r>
      <w:r w:rsidRPr="00BD480F">
        <w:rPr>
          <w:b/>
          <w:i/>
        </w:rPr>
        <w:t xml:space="preserve">naša doba potrebuje múdrosť </w:t>
      </w:r>
      <w:r w:rsidRPr="00BD480F">
        <w:rPr>
          <w:b/>
        </w:rPr>
        <w:t>(</w:t>
      </w:r>
      <w:r w:rsidRPr="00BD480F">
        <w:rPr>
          <w:b/>
          <w:i/>
        </w:rPr>
        <w:t xml:space="preserve">FC </w:t>
      </w:r>
      <w:r w:rsidRPr="00BD480F">
        <w:rPr>
          <w:b/>
        </w:rPr>
        <w:t xml:space="preserve">8). </w:t>
      </w:r>
      <w:r w:rsidR="00EB6A53" w:rsidRPr="00BD480F">
        <w:rPr>
          <w:b/>
        </w:rPr>
        <w:t>Človek je obraz milujúceho Boha, Lásky.  Boh stvoril človeka ako muža a ženu na svoj obraz a podobu. Tým, že ho z lásky povolal k životu, zároveň ho aj určil pre lásku a pre život v spoločenstve. Veď</w:t>
      </w:r>
      <w:r w:rsidR="00BD480F">
        <w:rPr>
          <w:b/>
        </w:rPr>
        <w:t>,</w:t>
      </w:r>
      <w:r w:rsidR="00EB6A53" w:rsidRPr="00BD480F">
        <w:rPr>
          <w:b/>
        </w:rPr>
        <w:t xml:space="preserve"> ako veríme</w:t>
      </w:r>
      <w:r w:rsidR="00361B9E">
        <w:rPr>
          <w:b/>
        </w:rPr>
        <w:t>,</w:t>
      </w:r>
      <w:r w:rsidR="00EB6A53" w:rsidRPr="00BD480F">
        <w:rPr>
          <w:b/>
        </w:rPr>
        <w:t xml:space="preserve"> – Boh je spoločenstvom osôb navzájom zjednotených v láske. Preto aj kresťanské zjavenie poznáva dva vlastné spôsoby na realizovanie povolania ľudskej osoby v jej celistvosti k láske: manželstvo a panenstvo. Obe, každé svojim spôsobom, sú verným prejavom najhlbšej pravdy o človeku, pravdy, že</w:t>
      </w:r>
      <w:r w:rsidR="00A07F6B">
        <w:rPr>
          <w:b/>
        </w:rPr>
        <w:t xml:space="preserve"> človek</w:t>
      </w:r>
      <w:r w:rsidR="00EB6A53" w:rsidRPr="00BD480F">
        <w:rPr>
          <w:b/>
        </w:rPr>
        <w:t xml:space="preserve"> "je na Boží obraz." Totiž láska človeka zahŕňa aj ľudské telo a telo má účasť na duchovnej láske</w:t>
      </w:r>
      <w:r w:rsidR="00BD480F" w:rsidRPr="00BD480F">
        <w:rPr>
          <w:b/>
        </w:rPr>
        <w:t xml:space="preserve"> (porov. </w:t>
      </w:r>
      <w:r w:rsidR="00BD480F" w:rsidRPr="00BD480F">
        <w:rPr>
          <w:b/>
          <w:i/>
        </w:rPr>
        <w:t xml:space="preserve">FC </w:t>
      </w:r>
      <w:r w:rsidR="00BD480F" w:rsidRPr="00BD480F">
        <w:rPr>
          <w:b/>
        </w:rPr>
        <w:t>11)</w:t>
      </w:r>
      <w:r w:rsidR="00EB6A53" w:rsidRPr="00BD480F">
        <w:rPr>
          <w:b/>
        </w:rPr>
        <w:t xml:space="preserve">. </w:t>
      </w:r>
    </w:p>
    <w:p w14:paraId="32CE2259" w14:textId="77777777" w:rsidR="00D34427" w:rsidRPr="00BD480F" w:rsidRDefault="00EB6A53" w:rsidP="00985CC7">
      <w:pPr>
        <w:ind w:left="0" w:firstLine="851"/>
        <w:rPr>
          <w:b/>
        </w:rPr>
      </w:pPr>
      <w:r w:rsidRPr="00BD480F">
        <w:rPr>
          <w:b/>
        </w:rPr>
        <w:t xml:space="preserve">V manželstve a rodine sa vytvára súhrn </w:t>
      </w:r>
      <w:proofErr w:type="spellStart"/>
      <w:r w:rsidRPr="00BD480F">
        <w:rPr>
          <w:b/>
        </w:rPr>
        <w:t>medziosobných</w:t>
      </w:r>
      <w:proofErr w:type="spellEnd"/>
      <w:r w:rsidRPr="00BD480F">
        <w:rPr>
          <w:b/>
        </w:rPr>
        <w:t xml:space="preserve"> vzťahov - manželský vzťah, otcovstvo a materstvo, vzťah detí a súrodencov - ktorými sa každý človek vovádza do "ľudskej rodiny" i do "Božej rodiny", ktorou je Cirkev.</w:t>
      </w:r>
      <w:r w:rsidR="009F7235" w:rsidRPr="00BD480F">
        <w:rPr>
          <w:rFonts w:ascii="Arial" w:hAnsi="Arial" w:cs="Arial"/>
          <w:b/>
          <w:color w:val="1F2227"/>
          <w:sz w:val="20"/>
          <w:szCs w:val="20"/>
          <w:shd w:val="clear" w:color="auto" w:fill="F5F5F5"/>
        </w:rPr>
        <w:t xml:space="preserve"> </w:t>
      </w:r>
      <w:r w:rsidR="009F7235" w:rsidRPr="00BD480F">
        <w:rPr>
          <w:b/>
        </w:rPr>
        <w:t xml:space="preserve">Rodinná modlitba, ku ktorej vás chcem osobitne povzbudiť, má svoje charakteristické znaky. Je to spoločná modlitba manžela a manželky, rodičov a detí. Prvoradou a nevyhnutnou zložkou výchovy k modlitbe je konkrétny príklad a živé svedectvo rodičov. Taký otec a taká matka, čo sa modlia spolu s deťmi, čím prejavujú svoje kráľovské kňazstvo, zostupujú do hĺbky sŕdc detí, kde zanechávajú stopy, ktoré nedokážu zmazať ani budúce životné udalosti. Počujme </w:t>
      </w:r>
      <w:r w:rsidR="003C188C" w:rsidRPr="00BD480F">
        <w:rPr>
          <w:b/>
        </w:rPr>
        <w:t>slová pápeža</w:t>
      </w:r>
      <w:r w:rsidR="009F7235" w:rsidRPr="00BD480F">
        <w:rPr>
          <w:b/>
        </w:rPr>
        <w:t xml:space="preserve"> Pavla VI., ako povzbudzuje rodičov: "Matky, učíte svoje deti kresťanské modlitby? Pripravujete svoje deti za </w:t>
      </w:r>
      <w:r w:rsidR="009F7235" w:rsidRPr="00BD480F">
        <w:rPr>
          <w:b/>
        </w:rPr>
        <w:lastRenderedPageBreak/>
        <w:t>pomoci kňaza</w:t>
      </w:r>
      <w:r w:rsidR="00D34427" w:rsidRPr="00BD480F">
        <w:rPr>
          <w:b/>
        </w:rPr>
        <w:t xml:space="preserve"> (nie naopak – kňazi za pomoci matiek! – poznámka autora)</w:t>
      </w:r>
      <w:r w:rsidR="009F7235" w:rsidRPr="00BD480F">
        <w:rPr>
          <w:b/>
        </w:rPr>
        <w:t xml:space="preserve"> na sviatosti prvých rokov, na sviatosť zmierenia, na Eucharistiu a birmovanie? Navykáte ich, aby mysleli na trpiaceho Krista, keď ochorejú, aby vzývali o pomoc Pannu Máriu a svätých? Modlíte sa v rodine ruženec? A vy, otcovia, modlíte sa aspoň občas s deťmi a s celým rodinným spoločenstvom? </w:t>
      </w:r>
      <w:r w:rsidR="00D34427" w:rsidRPr="00BD480F">
        <w:rPr>
          <w:b/>
        </w:rPr>
        <w:t xml:space="preserve"> - </w:t>
      </w:r>
      <w:r w:rsidR="009F7235" w:rsidRPr="00BD480F">
        <w:rPr>
          <w:b/>
        </w:rPr>
        <w:t>Váš príklad, sprevádzaný čestným zmýšľaním i konaním a podporený spoločnou modlitbou, má takú váhu</w:t>
      </w:r>
      <w:r w:rsidR="003C188C" w:rsidRPr="00BD480F">
        <w:rPr>
          <w:b/>
        </w:rPr>
        <w:t>,</w:t>
      </w:r>
      <w:r w:rsidR="009F7235" w:rsidRPr="00BD480F">
        <w:rPr>
          <w:b/>
        </w:rPr>
        <w:t xml:space="preserve"> ako škola pre život, ako zvlášť záslužný bohoslužobný úkon. Takto vnášajte pokoj do svojich domovov: Pokoj tomuto domu! A nezabúdajte, že takto budujete Cirkev!" (</w:t>
      </w:r>
      <w:r w:rsidR="009F7235" w:rsidRPr="00BD480F">
        <w:rPr>
          <w:b/>
          <w:i/>
        </w:rPr>
        <w:t xml:space="preserve">FC </w:t>
      </w:r>
      <w:r w:rsidR="009F7235" w:rsidRPr="00BD480F">
        <w:rPr>
          <w:b/>
        </w:rPr>
        <w:t>59-60).</w:t>
      </w:r>
      <w:r w:rsidR="00D34427" w:rsidRPr="00BD480F">
        <w:rPr>
          <w:b/>
        </w:rPr>
        <w:t xml:space="preserve"> </w:t>
      </w:r>
    </w:p>
    <w:p w14:paraId="29088574" w14:textId="77777777" w:rsidR="005852D0" w:rsidRPr="00BD480F" w:rsidRDefault="00D34427" w:rsidP="00985CC7">
      <w:pPr>
        <w:ind w:left="0" w:firstLine="851"/>
        <w:rPr>
          <w:b/>
        </w:rPr>
      </w:pPr>
      <w:r w:rsidRPr="00BD480F">
        <w:rPr>
          <w:b/>
        </w:rPr>
        <w:t>Obraciam sa</w:t>
      </w:r>
      <w:r w:rsidR="003C188C" w:rsidRPr="00BD480F">
        <w:rPr>
          <w:b/>
        </w:rPr>
        <w:t xml:space="preserve"> – pokračuje sv. Ján Pavol II. -</w:t>
      </w:r>
      <w:r w:rsidRPr="00BD480F">
        <w:rPr>
          <w:b/>
        </w:rPr>
        <w:t xml:space="preserve"> s chvením a so starostlivosťou na vás, manželia, na vás, otcovia a matky rodín, na vás, mladí chlapci a dievčatá, ktorí ste budúcnosťou a nádejou Cirkvi i sveta a ktorí budete oporou a hybnou silou rodín v treťom tisícročí, na vás, ctihodní a milovaní bratia v biskupskej a kňazskej službe, na vás, drahí rehoľníci a rehoľníčky, na vás, duše zasvätené Bohu, ktorí vydávate manželom svedectvo o najhlbšej pravde lásky k Bohu, na vás, všetci zdravo zmýšľajúci ľudia, ktorí máte z akejkoľvek príčiny obavy o osud rodiny. Budúci osud ľudského rodu závisí od rodiny!</w:t>
      </w:r>
    </w:p>
    <w:p w14:paraId="46F473CE" w14:textId="77777777" w:rsidR="00BC6573" w:rsidRPr="00BD480F" w:rsidRDefault="00BC6573" w:rsidP="00985CC7">
      <w:pPr>
        <w:ind w:left="0" w:firstLine="851"/>
        <w:rPr>
          <w:b/>
        </w:rPr>
      </w:pPr>
      <w:r w:rsidRPr="00BD480F">
        <w:rPr>
          <w:b/>
        </w:rPr>
        <w:t>Chcem vyprosiť ochranu svätej Nazaretskej rodiny našim rodinám</w:t>
      </w:r>
      <w:r w:rsidR="000061F8">
        <w:rPr>
          <w:b/>
        </w:rPr>
        <w:t>.</w:t>
      </w:r>
      <w:r w:rsidR="003C188C" w:rsidRPr="00BD480F">
        <w:rPr>
          <w:b/>
        </w:rPr>
        <w:t xml:space="preserve"> </w:t>
      </w:r>
      <w:r w:rsidRPr="00BD480F">
        <w:rPr>
          <w:b/>
        </w:rPr>
        <w:t xml:space="preserve">Nech </w:t>
      </w:r>
      <w:r w:rsidR="003C188C" w:rsidRPr="00BD480F">
        <w:rPr>
          <w:b/>
        </w:rPr>
        <w:t>vás</w:t>
      </w:r>
      <w:r w:rsidRPr="00BD480F">
        <w:rPr>
          <w:b/>
        </w:rPr>
        <w:t xml:space="preserve"> ochraňuje, obraňuje, osvecuje "spravodlivý muž" svätý Jozef, neúnavný robotník a jemný strážca jemu zverených osôb</w:t>
      </w:r>
      <w:r w:rsidR="000061F8">
        <w:rPr>
          <w:b/>
        </w:rPr>
        <w:t>, ktorého v nastávajúcom roku budeme osobitne uctievať</w:t>
      </w:r>
      <w:r w:rsidRPr="00BD480F">
        <w:rPr>
          <w:b/>
        </w:rPr>
        <w:t>. Nech Panna Mária tak, ako je Matkou Cirkvi, stane sa aj Matkou každej"</w:t>
      </w:r>
      <w:r w:rsidR="00361B9E">
        <w:rPr>
          <w:b/>
        </w:rPr>
        <w:t xml:space="preserve"> </w:t>
      </w:r>
      <w:r w:rsidRPr="00BD480F">
        <w:rPr>
          <w:b/>
        </w:rPr>
        <w:t>domácej cirkvi"</w:t>
      </w:r>
      <w:r w:rsidR="000061F8">
        <w:rPr>
          <w:b/>
        </w:rPr>
        <w:t>.</w:t>
      </w:r>
      <w:r w:rsidRPr="00BD480F">
        <w:rPr>
          <w:b/>
        </w:rPr>
        <w:t xml:space="preserve"> Nech zmierni trápenia a zotrie slzy všetkým, čo trpia pre ťažkosti vo svojich rodinách. Nech je Kristus Pán, Kráľ našich rodín, prítomný tak ako v</w:t>
      </w:r>
      <w:r w:rsidR="003C188C" w:rsidRPr="00BD480F">
        <w:rPr>
          <w:b/>
        </w:rPr>
        <w:t> </w:t>
      </w:r>
      <w:proofErr w:type="spellStart"/>
      <w:r w:rsidRPr="00BD480F">
        <w:rPr>
          <w:b/>
        </w:rPr>
        <w:t>Káne</w:t>
      </w:r>
      <w:proofErr w:type="spellEnd"/>
      <w:r w:rsidR="003C188C" w:rsidRPr="00BD480F">
        <w:rPr>
          <w:b/>
        </w:rPr>
        <w:t>,</w:t>
      </w:r>
      <w:r w:rsidRPr="00BD480F">
        <w:rPr>
          <w:b/>
        </w:rPr>
        <w:t xml:space="preserve"> vo všetkých kresťanských domoch a nech tam rozdáva svetlo, radosť, vyrovnanosť a</w:t>
      </w:r>
      <w:r w:rsidR="00923837" w:rsidRPr="00BD480F">
        <w:rPr>
          <w:b/>
        </w:rPr>
        <w:t> </w:t>
      </w:r>
      <w:r w:rsidRPr="00BD480F">
        <w:rPr>
          <w:b/>
        </w:rPr>
        <w:t>silu</w:t>
      </w:r>
      <w:r w:rsidR="00923837" w:rsidRPr="00BD480F">
        <w:rPr>
          <w:b/>
        </w:rPr>
        <w:t>.</w:t>
      </w:r>
    </w:p>
    <w:p w14:paraId="2B0B764F" w14:textId="77777777" w:rsidR="00985CC7" w:rsidRPr="00BD480F" w:rsidRDefault="0012213D" w:rsidP="00985CC7">
      <w:pPr>
        <w:ind w:left="0" w:firstLine="851"/>
        <w:rPr>
          <w:b/>
        </w:rPr>
      </w:pPr>
      <w:r w:rsidRPr="00BD480F">
        <w:rPr>
          <w:b/>
        </w:rPr>
        <w:t>A</w:t>
      </w:r>
      <w:r w:rsidR="006F7E9F" w:rsidRPr="00BD480F">
        <w:rPr>
          <w:b/>
        </w:rPr>
        <w:t xml:space="preserve"> teda</w:t>
      </w:r>
      <w:r w:rsidRPr="00BD480F">
        <w:rPr>
          <w:b/>
        </w:rPr>
        <w:t xml:space="preserve"> </w:t>
      </w:r>
      <w:r w:rsidR="00923837" w:rsidRPr="00BD480F">
        <w:rPr>
          <w:b/>
        </w:rPr>
        <w:t>ak chceme aj naďalej prejavovať</w:t>
      </w:r>
      <w:r w:rsidR="00F662FC" w:rsidRPr="00BD480F">
        <w:rPr>
          <w:b/>
        </w:rPr>
        <w:t xml:space="preserve"> vianočnú radosť </w:t>
      </w:r>
      <w:r w:rsidR="003C188C" w:rsidRPr="00BD480F">
        <w:rPr>
          <w:b/>
        </w:rPr>
        <w:t xml:space="preserve">všetkým, zvlášť </w:t>
      </w:r>
      <w:r w:rsidR="00F662FC" w:rsidRPr="00BD480F">
        <w:rPr>
          <w:b/>
        </w:rPr>
        <w:t xml:space="preserve">našim blízkym, tieto dve slová </w:t>
      </w:r>
      <w:r w:rsidR="006F7E9F" w:rsidRPr="00BD480F">
        <w:rPr>
          <w:b/>
        </w:rPr>
        <w:t xml:space="preserve">- dar a rodina - </w:t>
      </w:r>
      <w:r w:rsidR="00F662FC" w:rsidRPr="00BD480F">
        <w:rPr>
          <w:b/>
        </w:rPr>
        <w:t>nás môžu motivovať</w:t>
      </w:r>
      <w:r w:rsidR="003C188C" w:rsidRPr="00BD480F">
        <w:rPr>
          <w:b/>
        </w:rPr>
        <w:t xml:space="preserve"> takto</w:t>
      </w:r>
      <w:r w:rsidR="00F662FC" w:rsidRPr="00BD480F">
        <w:rPr>
          <w:b/>
        </w:rPr>
        <w:t>:</w:t>
      </w:r>
      <w:r w:rsidR="002D1249" w:rsidRPr="00BD480F">
        <w:rPr>
          <w:b/>
        </w:rPr>
        <w:t xml:space="preserve"> ku </w:t>
      </w:r>
      <w:r w:rsidR="003C188C" w:rsidRPr="00BD480F">
        <w:rPr>
          <w:b/>
        </w:rPr>
        <w:t>darovaným</w:t>
      </w:r>
      <w:r w:rsidR="002D1249" w:rsidRPr="00BD480F">
        <w:rPr>
          <w:b/>
        </w:rPr>
        <w:t xml:space="preserve"> darčekom pribaľme opravdivú </w:t>
      </w:r>
      <w:proofErr w:type="spellStart"/>
      <w:r w:rsidR="003C188C" w:rsidRPr="00BD480F">
        <w:rPr>
          <w:b/>
        </w:rPr>
        <w:t>sebadarujúcu</w:t>
      </w:r>
      <w:proofErr w:type="spellEnd"/>
      <w:r w:rsidR="003C188C" w:rsidRPr="00BD480F">
        <w:rPr>
          <w:b/>
        </w:rPr>
        <w:t xml:space="preserve"> </w:t>
      </w:r>
      <w:r w:rsidR="002D1249" w:rsidRPr="00BD480F">
        <w:rPr>
          <w:b/>
        </w:rPr>
        <w:t>lásku</w:t>
      </w:r>
      <w:r w:rsidR="00A07F6B">
        <w:rPr>
          <w:b/>
        </w:rPr>
        <w:t xml:space="preserve"> – ako ste to mnohí urobili v spojení s finančnou zbierkou na spišskú katolícku charitu</w:t>
      </w:r>
      <w:r w:rsidR="000061F8">
        <w:rPr>
          <w:b/>
        </w:rPr>
        <w:t>, za čo Vám z úprimného srdca ďakujem</w:t>
      </w:r>
      <w:r w:rsidR="00A07F6B">
        <w:rPr>
          <w:b/>
        </w:rPr>
        <w:t xml:space="preserve"> -</w:t>
      </w:r>
      <w:r w:rsidR="002D1249" w:rsidRPr="00BD480F">
        <w:rPr>
          <w:b/>
        </w:rPr>
        <w:t xml:space="preserve"> a </w:t>
      </w:r>
      <w:r w:rsidR="00361B9E" w:rsidRPr="00BD480F">
        <w:rPr>
          <w:b/>
        </w:rPr>
        <w:t xml:space="preserve">stávajme </w:t>
      </w:r>
      <w:r w:rsidR="002D1249" w:rsidRPr="00BD480F">
        <w:rPr>
          <w:b/>
        </w:rPr>
        <w:t>sa</w:t>
      </w:r>
      <w:r w:rsidR="006F7E9F" w:rsidRPr="00BD480F">
        <w:rPr>
          <w:b/>
        </w:rPr>
        <w:t xml:space="preserve"> hodnotným živým darom pre rodinu či </w:t>
      </w:r>
      <w:r w:rsidR="003C188C" w:rsidRPr="00BD480F">
        <w:rPr>
          <w:b/>
        </w:rPr>
        <w:t xml:space="preserve">duchovné </w:t>
      </w:r>
      <w:r w:rsidR="006F7E9F" w:rsidRPr="00BD480F">
        <w:rPr>
          <w:b/>
        </w:rPr>
        <w:t>spoločenstvo, v ktorom žijeme.</w:t>
      </w:r>
      <w:r w:rsidR="002D1249" w:rsidRPr="00BD480F">
        <w:rPr>
          <w:b/>
        </w:rPr>
        <w:t xml:space="preserve"> Takto rozhojníme radosť nielen cez Vianoce. </w:t>
      </w:r>
      <w:r w:rsidR="00361B9E">
        <w:rPr>
          <w:b/>
        </w:rPr>
        <w:t>Veď</w:t>
      </w:r>
      <w:r w:rsidR="003C188C" w:rsidRPr="00BD480F">
        <w:rPr>
          <w:b/>
        </w:rPr>
        <w:t xml:space="preserve"> </w:t>
      </w:r>
      <w:r w:rsidR="000061F8">
        <w:rPr>
          <w:b/>
        </w:rPr>
        <w:t>tomuto nás učí Ježiš</w:t>
      </w:r>
      <w:r w:rsidR="002D1249" w:rsidRPr="00BD480F">
        <w:rPr>
          <w:b/>
        </w:rPr>
        <w:t>:</w:t>
      </w:r>
    </w:p>
    <w:p w14:paraId="71C691AF" w14:textId="77777777" w:rsidR="006F7E9F" w:rsidRPr="00BD480F" w:rsidRDefault="0088791D" w:rsidP="00985CC7">
      <w:pPr>
        <w:ind w:left="0" w:firstLine="851"/>
        <w:rPr>
          <w:b/>
        </w:rPr>
      </w:pPr>
      <w:r w:rsidRPr="00BD480F">
        <w:rPr>
          <w:b/>
          <w:i/>
        </w:rPr>
        <w:t> </w:t>
      </w:r>
      <w:r w:rsidR="006F7E9F" w:rsidRPr="00BD480F">
        <w:rPr>
          <w:b/>
          <w:i/>
        </w:rPr>
        <w:t xml:space="preserve">Ako mňa miluje Otec, tak ja milujem vás. Ostaňte v mojej láske! ... Toto som vám povedal, aby vo vás bola moja radosť a aby vaša radosť bola úplná </w:t>
      </w:r>
      <w:r w:rsidR="006F7E9F" w:rsidRPr="00BD480F">
        <w:rPr>
          <w:b/>
        </w:rPr>
        <w:t>(</w:t>
      </w:r>
      <w:proofErr w:type="spellStart"/>
      <w:r w:rsidR="006F7E9F" w:rsidRPr="00BD480F">
        <w:rPr>
          <w:b/>
          <w:i/>
        </w:rPr>
        <w:t>Jn</w:t>
      </w:r>
      <w:proofErr w:type="spellEnd"/>
      <w:r w:rsidR="006F7E9F" w:rsidRPr="00BD480F">
        <w:rPr>
          <w:b/>
          <w:i/>
        </w:rPr>
        <w:t xml:space="preserve"> </w:t>
      </w:r>
      <w:r w:rsidR="006F7E9F" w:rsidRPr="00BD480F">
        <w:rPr>
          <w:b/>
        </w:rPr>
        <w:t>15, 9-11)</w:t>
      </w:r>
      <w:r w:rsidR="002D1249" w:rsidRPr="00BD480F">
        <w:rPr>
          <w:b/>
        </w:rPr>
        <w:t>.</w:t>
      </w:r>
      <w:r w:rsidR="00BD480F" w:rsidRPr="00BD480F">
        <w:rPr>
          <w:b/>
        </w:rPr>
        <w:t xml:space="preserve"> Amen.</w:t>
      </w:r>
    </w:p>
    <w:p w14:paraId="69CFD05F" w14:textId="77777777" w:rsidR="002D1249" w:rsidRDefault="000061F8" w:rsidP="002D1249">
      <w:pPr>
        <w:ind w:left="0" w:firstLine="851"/>
        <w:jc w:val="right"/>
      </w:pPr>
      <w:r>
        <w:t xml:space="preserve">+ </w:t>
      </w:r>
      <w:r w:rsidR="002D1249">
        <w:t>Ján Kuboš</w:t>
      </w:r>
    </w:p>
    <w:p w14:paraId="6479B8A2" w14:textId="77777777" w:rsidR="0088791D" w:rsidRDefault="000061F8" w:rsidP="003C188C">
      <w:pPr>
        <w:ind w:left="0" w:firstLine="851"/>
        <w:jc w:val="right"/>
      </w:pPr>
      <w:r>
        <w:t>D</w:t>
      </w:r>
      <w:r w:rsidR="003C188C">
        <w:t>iecézny administrátor</w:t>
      </w:r>
      <w:r>
        <w:t xml:space="preserve"> Spišskej diecézy</w:t>
      </w:r>
    </w:p>
    <w:p w14:paraId="2CACFCD0" w14:textId="77777777" w:rsidR="00BD480F" w:rsidRDefault="00BD480F" w:rsidP="00BD480F">
      <w:pPr>
        <w:ind w:left="0" w:firstLine="851"/>
        <w:jc w:val="center"/>
        <w:rPr>
          <w:i/>
        </w:rPr>
      </w:pPr>
    </w:p>
    <w:p w14:paraId="036B88DD" w14:textId="77777777" w:rsidR="00BD480F" w:rsidRPr="00574715" w:rsidRDefault="00BD480F" w:rsidP="00BD480F">
      <w:pPr>
        <w:ind w:left="0" w:firstLine="851"/>
        <w:jc w:val="center"/>
        <w:rPr>
          <w:i/>
        </w:rPr>
      </w:pPr>
      <w:r>
        <w:rPr>
          <w:i/>
        </w:rPr>
        <w:t>Prečítať namiesto homílie na Sviatok svätej rodiny 27.12.2020</w:t>
      </w:r>
    </w:p>
    <w:sectPr w:rsidR="00BD480F" w:rsidRPr="00574715" w:rsidSect="000061F8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34CB"/>
    <w:multiLevelType w:val="hybridMultilevel"/>
    <w:tmpl w:val="764A96E4"/>
    <w:lvl w:ilvl="0" w:tplc="85CEB98E">
      <w:start w:val="1"/>
      <w:numFmt w:val="decimal"/>
      <w:lvlText w:val="1.1.%1"/>
      <w:lvlJc w:val="left"/>
      <w:pPr>
        <w:ind w:left="1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CD4"/>
    <w:multiLevelType w:val="multilevel"/>
    <w:tmpl w:val="2B1892A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7AF6601"/>
    <w:multiLevelType w:val="multilevel"/>
    <w:tmpl w:val="E79C10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3" w15:restartNumberingAfterBreak="0">
    <w:nsid w:val="421C66DF"/>
    <w:multiLevelType w:val="hybridMultilevel"/>
    <w:tmpl w:val="D7D6C008"/>
    <w:lvl w:ilvl="0" w:tplc="A5288748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3D3E8E"/>
    <w:multiLevelType w:val="hybridMultilevel"/>
    <w:tmpl w:val="EE0A8192"/>
    <w:lvl w:ilvl="0" w:tplc="2500B4B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2B7F"/>
    <w:multiLevelType w:val="hybridMultilevel"/>
    <w:tmpl w:val="5DD400E6"/>
    <w:lvl w:ilvl="0" w:tplc="D0E2ED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03FA"/>
    <w:multiLevelType w:val="hybridMultilevel"/>
    <w:tmpl w:val="9C445E60"/>
    <w:lvl w:ilvl="0" w:tplc="3066360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pStyle w:val="Nadpis9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6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2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CC7"/>
    <w:rsid w:val="000061F8"/>
    <w:rsid w:val="0012213D"/>
    <w:rsid w:val="00215740"/>
    <w:rsid w:val="00256EE5"/>
    <w:rsid w:val="0026470B"/>
    <w:rsid w:val="002D1249"/>
    <w:rsid w:val="00361B9E"/>
    <w:rsid w:val="003A577A"/>
    <w:rsid w:val="003C188C"/>
    <w:rsid w:val="005721E9"/>
    <w:rsid w:val="00574715"/>
    <w:rsid w:val="005811C5"/>
    <w:rsid w:val="005839C3"/>
    <w:rsid w:val="005852D0"/>
    <w:rsid w:val="005B7DD8"/>
    <w:rsid w:val="006A1F12"/>
    <w:rsid w:val="006F7E9F"/>
    <w:rsid w:val="00717159"/>
    <w:rsid w:val="0088791D"/>
    <w:rsid w:val="00923837"/>
    <w:rsid w:val="00944269"/>
    <w:rsid w:val="00985CC7"/>
    <w:rsid w:val="009903BD"/>
    <w:rsid w:val="009F7235"/>
    <w:rsid w:val="009F7F8D"/>
    <w:rsid w:val="00A07F6B"/>
    <w:rsid w:val="00BC6573"/>
    <w:rsid w:val="00BD480F"/>
    <w:rsid w:val="00BF4B42"/>
    <w:rsid w:val="00CC0979"/>
    <w:rsid w:val="00CD5107"/>
    <w:rsid w:val="00D34427"/>
    <w:rsid w:val="00D71C2A"/>
    <w:rsid w:val="00DB3E91"/>
    <w:rsid w:val="00DE4320"/>
    <w:rsid w:val="00EA1FE3"/>
    <w:rsid w:val="00EB6A53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9A35"/>
  <w15:docId w15:val="{A7D8495C-50F9-42AE-8B1E-FB909D48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E91"/>
    <w:pPr>
      <w:keepNext/>
      <w:spacing w:line="360" w:lineRule="auto"/>
      <w:ind w:left="567" w:firstLine="709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DB3E91"/>
    <w:pPr>
      <w:keepLines/>
      <w:pageBreakBefore/>
      <w:spacing w:before="480" w:after="3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DB3E91"/>
    <w:pPr>
      <w:spacing w:before="600" w:after="360"/>
      <w:ind w:left="0" w:firstLine="0"/>
      <w:jc w:val="center"/>
      <w:outlineLvl w:val="1"/>
    </w:pPr>
    <w:rPr>
      <w:rFonts w:ascii="Cambria" w:eastAsiaTheme="majorEastAsia" w:hAnsi="Cambria" w:cstheme="majorBidi"/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DB3E91"/>
    <w:pPr>
      <w:spacing w:before="480" w:after="240"/>
      <w:ind w:left="1637" w:hanging="360"/>
      <w:outlineLvl w:val="2"/>
    </w:pPr>
    <w:rPr>
      <w:rFonts w:ascii="Cambria" w:eastAsiaTheme="majorEastAsia" w:hAnsi="Cambria" w:cstheme="majorBidi"/>
      <w:b/>
      <w:bCs/>
    </w:rPr>
  </w:style>
  <w:style w:type="paragraph" w:styleId="Nadpis4">
    <w:name w:val="heading 4"/>
    <w:basedOn w:val="Nadpis3"/>
    <w:next w:val="Normlny"/>
    <w:link w:val="Nadpis4Char"/>
    <w:autoRedefine/>
    <w:qFormat/>
    <w:rsid w:val="00DB3E91"/>
    <w:pPr>
      <w:keepLines/>
      <w:spacing w:before="400" w:after="200"/>
      <w:ind w:left="927"/>
      <w:outlineLvl w:val="3"/>
    </w:pPr>
    <w:rPr>
      <w:rFonts w:eastAsia="Times New Roman" w:cs="Times New Roman"/>
      <w:bCs w:val="0"/>
      <w:iCs/>
    </w:rPr>
  </w:style>
  <w:style w:type="paragraph" w:styleId="Nadpis5">
    <w:name w:val="heading 5"/>
    <w:basedOn w:val="Normlny"/>
    <w:next w:val="Normlny"/>
    <w:link w:val="Nadpis5Char"/>
    <w:qFormat/>
    <w:rsid w:val="00DB3E91"/>
    <w:pPr>
      <w:keepLines/>
      <w:numPr>
        <w:ilvl w:val="4"/>
        <w:numId w:val="2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next w:val="Normlny"/>
    <w:link w:val="Nadpis6Char"/>
    <w:qFormat/>
    <w:rsid w:val="00DB3E91"/>
    <w:pPr>
      <w:keepLines/>
      <w:numPr>
        <w:ilvl w:val="5"/>
        <w:numId w:val="2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DB3E91"/>
    <w:pPr>
      <w:keepLines/>
      <w:numPr>
        <w:ilvl w:val="6"/>
        <w:numId w:val="2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qFormat/>
    <w:rsid w:val="00DB3E91"/>
    <w:pPr>
      <w:keepLines/>
      <w:numPr>
        <w:ilvl w:val="7"/>
        <w:numId w:val="2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DB3E91"/>
    <w:pPr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3E91"/>
    <w:rPr>
      <w:rFonts w:ascii="Cambria" w:hAnsi="Cambria"/>
      <w:b/>
      <w:bCs/>
      <w:kern w:val="32"/>
      <w:sz w:val="32"/>
      <w:szCs w:val="32"/>
      <w:lang w:eastAsia="sk-SK"/>
    </w:rPr>
  </w:style>
  <w:style w:type="paragraph" w:styleId="Podtitul">
    <w:name w:val="Subtitle"/>
    <w:aliases w:val="Úvod. Záver"/>
    <w:basedOn w:val="Normlny"/>
    <w:next w:val="Normlny"/>
    <w:link w:val="PodtitulChar"/>
    <w:autoRedefine/>
    <w:qFormat/>
    <w:rsid w:val="00DB3E91"/>
    <w:pPr>
      <w:keepLines/>
      <w:pageBreakBefore/>
      <w:spacing w:before="480" w:after="360"/>
      <w:jc w:val="center"/>
      <w:outlineLvl w:val="1"/>
    </w:pPr>
    <w:rPr>
      <w:rFonts w:ascii="Cambria" w:hAnsi="Cambria"/>
      <w:b/>
      <w:sz w:val="32"/>
      <w:lang w:eastAsia="sk-SK"/>
    </w:rPr>
  </w:style>
  <w:style w:type="character" w:customStyle="1" w:styleId="PodtitulChar">
    <w:name w:val="Podtitul Char"/>
    <w:aliases w:val="Úvod. Záver Char"/>
    <w:link w:val="Podtitul"/>
    <w:rsid w:val="00DB3E91"/>
    <w:rPr>
      <w:rFonts w:ascii="Cambria" w:hAnsi="Cambria"/>
      <w:b/>
      <w:sz w:val="32"/>
      <w:szCs w:val="24"/>
      <w:lang w:eastAsia="sk-SK"/>
    </w:rPr>
  </w:style>
  <w:style w:type="paragraph" w:styleId="Hlavikaobsahu">
    <w:name w:val="TOC Heading"/>
    <w:basedOn w:val="Nadpis1"/>
    <w:next w:val="Normlny"/>
    <w:uiPriority w:val="99"/>
    <w:qFormat/>
    <w:rsid w:val="00DB3E91"/>
    <w:pPr>
      <w:spacing w:before="100" w:beforeAutospacing="1" w:after="0" w:afterAutospacing="1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2Char">
    <w:name w:val="Nadpis 2 Char"/>
    <w:link w:val="Nadpis2"/>
    <w:rsid w:val="00DB3E91"/>
    <w:rPr>
      <w:rFonts w:ascii="Cambria" w:eastAsiaTheme="majorEastAsia" w:hAnsi="Cambria" w:cstheme="majorBidi"/>
      <w:b/>
      <w:bCs/>
      <w:sz w:val="32"/>
      <w:szCs w:val="26"/>
    </w:rPr>
  </w:style>
  <w:style w:type="character" w:customStyle="1" w:styleId="Nadpis3Char">
    <w:name w:val="Nadpis 3 Char"/>
    <w:link w:val="Nadpis3"/>
    <w:rsid w:val="00DB3E91"/>
    <w:rPr>
      <w:rFonts w:ascii="Cambria" w:eastAsiaTheme="majorEastAsia" w:hAnsi="Cambria" w:cstheme="majorBidi"/>
      <w:b/>
      <w:bCs/>
      <w:sz w:val="24"/>
      <w:szCs w:val="24"/>
    </w:rPr>
  </w:style>
  <w:style w:type="paragraph" w:styleId="Textpoznmkypodiarou">
    <w:name w:val="footnote text"/>
    <w:basedOn w:val="Normlny"/>
    <w:link w:val="TextpoznmkypodiarouChar"/>
    <w:autoRedefine/>
    <w:semiHidden/>
    <w:rsid w:val="005B7DD8"/>
    <w:pPr>
      <w:ind w:firstLin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B7DD8"/>
    <w:rPr>
      <w:lang w:eastAsia="sk-SK"/>
    </w:rPr>
  </w:style>
  <w:style w:type="character" w:customStyle="1" w:styleId="Nadpis4Char">
    <w:name w:val="Nadpis 4 Char"/>
    <w:link w:val="Nadpis4"/>
    <w:rsid w:val="00DB3E91"/>
    <w:rPr>
      <w:rFonts w:ascii="Cambria" w:hAnsi="Cambria"/>
      <w:b/>
      <w:iCs/>
      <w:sz w:val="24"/>
      <w:szCs w:val="24"/>
    </w:rPr>
  </w:style>
  <w:style w:type="character" w:customStyle="1" w:styleId="Nadpis5Char">
    <w:name w:val="Nadpis 5 Char"/>
    <w:link w:val="Nadpis5"/>
    <w:rsid w:val="00DB3E91"/>
    <w:rPr>
      <w:rFonts w:ascii="Cambria" w:hAnsi="Cambria"/>
      <w:color w:val="243F60"/>
      <w:sz w:val="24"/>
      <w:szCs w:val="24"/>
    </w:rPr>
  </w:style>
  <w:style w:type="character" w:customStyle="1" w:styleId="Nadpis6Char">
    <w:name w:val="Nadpis 6 Char"/>
    <w:link w:val="Nadpis6"/>
    <w:rsid w:val="00DB3E91"/>
    <w:rPr>
      <w:rFonts w:ascii="Cambria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rsid w:val="00DB3E91"/>
    <w:rPr>
      <w:rFonts w:ascii="Cambria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rsid w:val="00DB3E91"/>
    <w:rPr>
      <w:rFonts w:ascii="Cambria" w:hAnsi="Cambria"/>
      <w:color w:val="404040"/>
    </w:rPr>
  </w:style>
  <w:style w:type="character" w:customStyle="1" w:styleId="Nadpis9Char">
    <w:name w:val="Nadpis 9 Char"/>
    <w:link w:val="Nadpis9"/>
    <w:rsid w:val="00DB3E91"/>
    <w:rPr>
      <w:rFonts w:ascii="Cambria" w:hAnsi="Cambria"/>
      <w:i/>
      <w:iCs/>
      <w:color w:val="404040"/>
    </w:rPr>
  </w:style>
  <w:style w:type="character" w:styleId="Vrazn">
    <w:name w:val="Strong"/>
    <w:uiPriority w:val="22"/>
    <w:qFormat/>
    <w:rsid w:val="00DB3E91"/>
    <w:rPr>
      <w:rFonts w:cs="Times New Roman"/>
      <w:b/>
      <w:bCs/>
    </w:rPr>
  </w:style>
  <w:style w:type="character" w:styleId="Zvraznenie">
    <w:name w:val="Emphasis"/>
    <w:uiPriority w:val="20"/>
    <w:qFormat/>
    <w:rsid w:val="00DB3E91"/>
    <w:rPr>
      <w:rFonts w:cs="Times New Roman"/>
      <w:i/>
      <w:iCs/>
    </w:rPr>
  </w:style>
  <w:style w:type="paragraph" w:styleId="Bezriadkovania">
    <w:name w:val="No Spacing"/>
    <w:uiPriority w:val="1"/>
    <w:qFormat/>
    <w:rsid w:val="00DB3E91"/>
    <w:pPr>
      <w:keepNext/>
      <w:ind w:firstLine="709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DB3E91"/>
    <w:pPr>
      <w:ind w:left="720"/>
      <w:contextualSpacing/>
    </w:pPr>
  </w:style>
  <w:style w:type="character" w:styleId="Jemnzvraznenie">
    <w:name w:val="Subtle Emphasis"/>
    <w:uiPriority w:val="19"/>
    <w:qFormat/>
    <w:rsid w:val="00DB3E91"/>
    <w:rPr>
      <w:i/>
      <w:iCs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Kuboš</dc:creator>
  <cp:lastModifiedBy>BU_SPIS_K2</cp:lastModifiedBy>
  <cp:revision>5</cp:revision>
  <cp:lastPrinted>2020-12-16T08:05:00Z</cp:lastPrinted>
  <dcterms:created xsi:type="dcterms:W3CDTF">2020-12-04T21:52:00Z</dcterms:created>
  <dcterms:modified xsi:type="dcterms:W3CDTF">2020-12-16T08:05:00Z</dcterms:modified>
</cp:coreProperties>
</file>